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576B0" w14:textId="77777777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90BEC" w14:textId="468BC442" w:rsidR="007D5473" w:rsidRPr="00FF7D47" w:rsidRDefault="007D5473" w:rsidP="00FF7D4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GİZLİLİK SÖZLEŞMESİ</w:t>
      </w:r>
    </w:p>
    <w:p w14:paraId="06C42C8C" w14:textId="5A9474A8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 xml:space="preserve">İşbu ‘’Gizlilik Sözleşmesi’’ (bundan böyle “Sözleşme” olarak anılacaktır.) </w:t>
      </w:r>
      <w:r w:rsidR="00F638AA" w:rsidRPr="009563BD">
        <w:rPr>
          <w:rFonts w:ascii="Times New Roman" w:hAnsi="Times New Roman" w:cs="Times New Roman"/>
          <w:bCs/>
          <w:sz w:val="24"/>
          <w:szCs w:val="24"/>
        </w:rPr>
        <w:t xml:space="preserve">Kahramanlar Mah. Nevzat </w:t>
      </w:r>
      <w:proofErr w:type="spellStart"/>
      <w:r w:rsidR="00F638AA" w:rsidRPr="009563BD">
        <w:rPr>
          <w:rFonts w:ascii="Times New Roman" w:hAnsi="Times New Roman" w:cs="Times New Roman"/>
          <w:bCs/>
          <w:sz w:val="24"/>
          <w:szCs w:val="24"/>
        </w:rPr>
        <w:t>Güzelırmak</w:t>
      </w:r>
      <w:proofErr w:type="spellEnd"/>
      <w:r w:rsidR="00F638AA" w:rsidRPr="009563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638AA" w:rsidRPr="009563BD">
        <w:rPr>
          <w:rFonts w:ascii="Times New Roman" w:hAnsi="Times New Roman" w:cs="Times New Roman"/>
          <w:bCs/>
          <w:sz w:val="24"/>
          <w:szCs w:val="24"/>
        </w:rPr>
        <w:t>Sk</w:t>
      </w:r>
      <w:proofErr w:type="spellEnd"/>
      <w:r w:rsidR="00F638AA" w:rsidRPr="009563BD">
        <w:rPr>
          <w:rFonts w:ascii="Times New Roman" w:hAnsi="Times New Roman" w:cs="Times New Roman"/>
          <w:bCs/>
          <w:sz w:val="24"/>
          <w:szCs w:val="24"/>
        </w:rPr>
        <w:t xml:space="preserve">. No:29 Konak/İZMİR </w:t>
      </w:r>
      <w:r w:rsidRPr="00FF7D47">
        <w:rPr>
          <w:rFonts w:ascii="Times New Roman" w:hAnsi="Times New Roman" w:cs="Times New Roman"/>
          <w:sz w:val="24"/>
          <w:szCs w:val="24"/>
        </w:rPr>
        <w:t>adresinde mukim</w:t>
      </w:r>
      <w:r w:rsidR="00162D03" w:rsidRPr="00FF7D4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1350C1" w:rsidRPr="00FF7D4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9563BD">
        <w:rPr>
          <w:rFonts w:ascii="Times New Roman" w:hAnsi="Times New Roman" w:cs="Times New Roman"/>
          <w:b/>
          <w:bCs/>
          <w:sz w:val="24"/>
          <w:szCs w:val="24"/>
        </w:rPr>
        <w:t xml:space="preserve">AZİ ÖZEL SAĞLIK HİZMETLERİ A.Ş. </w:t>
      </w:r>
      <w:r w:rsidRPr="00FF7D47">
        <w:rPr>
          <w:rFonts w:ascii="Times New Roman" w:hAnsi="Times New Roman" w:cs="Times New Roman"/>
          <w:sz w:val="24"/>
          <w:szCs w:val="24"/>
        </w:rPr>
        <w:t>(bundan böyle “</w:t>
      </w:r>
      <w:r w:rsidR="001350C1" w:rsidRPr="00FF7D47">
        <w:rPr>
          <w:rFonts w:ascii="Times New Roman" w:hAnsi="Times New Roman" w:cs="Times New Roman"/>
          <w:sz w:val="24"/>
          <w:szCs w:val="24"/>
        </w:rPr>
        <w:t>GAZİ HASTANESİ</w:t>
      </w:r>
      <w:r w:rsidRPr="00FF7D47">
        <w:rPr>
          <w:rFonts w:ascii="Times New Roman" w:hAnsi="Times New Roman" w:cs="Times New Roman"/>
          <w:sz w:val="24"/>
          <w:szCs w:val="24"/>
        </w:rPr>
        <w:t>” olarak anılacak</w:t>
      </w:r>
      <w:r w:rsidR="00F638AA">
        <w:rPr>
          <w:rFonts w:ascii="Times New Roman" w:hAnsi="Times New Roman" w:cs="Times New Roman"/>
          <w:sz w:val="24"/>
          <w:szCs w:val="24"/>
        </w:rPr>
        <w:t xml:space="preserve">tır.) ile diğer tarafta Gaziler Cad. 1149 </w:t>
      </w:r>
      <w:proofErr w:type="spellStart"/>
      <w:r w:rsidR="00F638AA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F638AA">
        <w:rPr>
          <w:rFonts w:ascii="Times New Roman" w:hAnsi="Times New Roman" w:cs="Times New Roman"/>
          <w:sz w:val="24"/>
          <w:szCs w:val="24"/>
        </w:rPr>
        <w:t>. No:18-18/A Yenişehir/İZMİR</w:t>
      </w:r>
      <w:r w:rsidRPr="00FF7D47">
        <w:rPr>
          <w:rFonts w:ascii="Times New Roman" w:hAnsi="Times New Roman" w:cs="Times New Roman"/>
          <w:sz w:val="24"/>
          <w:szCs w:val="24"/>
        </w:rPr>
        <w:t xml:space="preserve"> adresinde </w:t>
      </w:r>
      <w:r w:rsidR="009563BD">
        <w:rPr>
          <w:rFonts w:ascii="Times New Roman" w:hAnsi="Times New Roman" w:cs="Times New Roman"/>
          <w:sz w:val="24"/>
          <w:szCs w:val="24"/>
        </w:rPr>
        <w:t xml:space="preserve">mukim </w:t>
      </w:r>
      <w:r w:rsidR="009563BD" w:rsidRPr="009563BD">
        <w:rPr>
          <w:rFonts w:ascii="Times New Roman" w:hAnsi="Times New Roman" w:cs="Times New Roman"/>
          <w:b/>
          <w:sz w:val="24"/>
          <w:szCs w:val="24"/>
        </w:rPr>
        <w:t xml:space="preserve">EGE GÜNEŞ ÖZEL DİYALİZ VE SAĞLIK HİZMETLERİ LTD. ŞTİ. </w:t>
      </w:r>
      <w:r w:rsidRPr="00FF7D47">
        <w:rPr>
          <w:rFonts w:ascii="Times New Roman" w:hAnsi="Times New Roman" w:cs="Times New Roman"/>
          <w:sz w:val="24"/>
          <w:szCs w:val="24"/>
        </w:rPr>
        <w:t>(bundan böyle ‘’FİRMA” olarak anılacaktır.) arasında akdedilmiştir.</w:t>
      </w:r>
      <w:bookmarkStart w:id="0" w:name="_GoBack"/>
      <w:bookmarkEnd w:id="0"/>
    </w:p>
    <w:p w14:paraId="2EEDBC2B" w14:textId="781CEF10" w:rsidR="007D5473" w:rsidRPr="00FF7D47" w:rsidRDefault="001350C1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GAZİ HASTANESİ</w:t>
      </w:r>
      <w:r w:rsidR="00162D03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ve FİRMA bundan böyle ayrı ayrı “Taraf” ve birlikte “Taraflar” olarak anılabilecektir.</w:t>
      </w:r>
    </w:p>
    <w:p w14:paraId="71589822" w14:textId="77777777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1. Amaç:</w:t>
      </w:r>
    </w:p>
    <w:p w14:paraId="3830F070" w14:textId="75360B5D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Taraflar, karşılıklı iş ilişkisi ve yaptıkları ticaret kapsamında birbirle</w:t>
      </w:r>
      <w:r w:rsidR="0025388F" w:rsidRPr="00FF7D47">
        <w:rPr>
          <w:rFonts w:ascii="Times New Roman" w:hAnsi="Times New Roman" w:cs="Times New Roman"/>
          <w:sz w:val="24"/>
          <w:szCs w:val="24"/>
        </w:rPr>
        <w:t>r</w:t>
      </w:r>
      <w:r w:rsidRPr="00FF7D47">
        <w:rPr>
          <w:rFonts w:ascii="Times New Roman" w:hAnsi="Times New Roman" w:cs="Times New Roman"/>
          <w:sz w:val="24"/>
          <w:szCs w:val="24"/>
        </w:rPr>
        <w:t>iyle</w:t>
      </w:r>
      <w:r w:rsidR="0025388F" w:rsidRPr="00FF7D47">
        <w:rPr>
          <w:rFonts w:ascii="Times New Roman" w:hAnsi="Times New Roman" w:cs="Times New Roman"/>
          <w:sz w:val="24"/>
          <w:szCs w:val="24"/>
        </w:rPr>
        <w:t xml:space="preserve"> bir takım bilgiler paylaşabilirler. 6698 sayılı Kişisel Verilerin Korunması Kanunu kapsamında, bu bilgilerin her iki tarafça da gizli tutulması, </w:t>
      </w:r>
      <w:r w:rsidR="00A24AAC" w:rsidRPr="00FF7D47">
        <w:rPr>
          <w:rFonts w:ascii="Times New Roman" w:hAnsi="Times New Roman" w:cs="Times New Roman"/>
          <w:sz w:val="24"/>
          <w:szCs w:val="24"/>
        </w:rPr>
        <w:t xml:space="preserve">tarafların iş ilişkisinin gerektirdiği durumlar dışında başka amaçlarla kullanılmaması, </w:t>
      </w:r>
      <w:r w:rsidR="0025388F" w:rsidRPr="00FF7D47">
        <w:rPr>
          <w:rFonts w:ascii="Times New Roman" w:hAnsi="Times New Roman" w:cs="Times New Roman"/>
          <w:sz w:val="24"/>
          <w:szCs w:val="24"/>
        </w:rPr>
        <w:t>üçüncü kişiler ile paylaşılmaması, yurt dışına aktarılmaması</w:t>
      </w:r>
      <w:r w:rsidR="00A24AAC" w:rsidRPr="00FF7D47">
        <w:rPr>
          <w:rFonts w:ascii="Times New Roman" w:hAnsi="Times New Roman" w:cs="Times New Roman"/>
          <w:sz w:val="24"/>
          <w:szCs w:val="24"/>
        </w:rPr>
        <w:t xml:space="preserve"> gerekir.</w:t>
      </w:r>
    </w:p>
    <w:p w14:paraId="3CC6059F" w14:textId="13169D05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İşbu Sözleşme, Tarafların görüşmeleri süresince yapacakları çalışmalarda birbirlerine açacakları</w:t>
      </w:r>
      <w:r w:rsidR="0025388F" w:rsidRPr="00FF7D47">
        <w:rPr>
          <w:rFonts w:ascii="Times New Roman" w:hAnsi="Times New Roman" w:cs="Times New Roman"/>
          <w:sz w:val="24"/>
          <w:szCs w:val="24"/>
        </w:rPr>
        <w:t xml:space="preserve"> tüm bilgilerin</w:t>
      </w:r>
      <w:r w:rsidRPr="00FF7D47">
        <w:rPr>
          <w:rFonts w:ascii="Times New Roman" w:hAnsi="Times New Roman" w:cs="Times New Roman"/>
          <w:sz w:val="24"/>
          <w:szCs w:val="24"/>
        </w:rPr>
        <w:t xml:space="preserve"> mübadele usulünün belirlenmesi ve bir tarafça diğer tarafa açılan</w:t>
      </w:r>
      <w:r w:rsidR="0025388F" w:rsidRPr="00FF7D47">
        <w:rPr>
          <w:rFonts w:ascii="Times New Roman" w:hAnsi="Times New Roman" w:cs="Times New Roman"/>
          <w:sz w:val="24"/>
          <w:szCs w:val="24"/>
        </w:rPr>
        <w:t xml:space="preserve"> b</w:t>
      </w:r>
      <w:r w:rsidRPr="00FF7D47">
        <w:rPr>
          <w:rFonts w:ascii="Times New Roman" w:hAnsi="Times New Roman" w:cs="Times New Roman"/>
          <w:sz w:val="24"/>
          <w:szCs w:val="24"/>
        </w:rPr>
        <w:t>ilgilerin korunmasına yönelik olarak hak ve yükümlülüklerin belirlenmesi amacıyla düzenlenmiştir.</w:t>
      </w:r>
    </w:p>
    <w:p w14:paraId="0DF38440" w14:textId="384B9CB4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İşbu Sözleşme, Tarafları, herhangi bir doküman ve/veya bilgiyi birbirlerine açma/verme</w:t>
      </w:r>
      <w:r w:rsidR="0025388F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yükümlüğüne sokmaz.</w:t>
      </w:r>
    </w:p>
    <w:p w14:paraId="5225398E" w14:textId="545D8FEF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2. Bilginin Tanımı ve Kapsamı:</w:t>
      </w:r>
    </w:p>
    <w:p w14:paraId="215295E7" w14:textId="5487B306" w:rsidR="00A24AAC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İşbu sözleşmenin 1. maddesinde belirtilen amaç doğrultusunda Taraflar arasında mübadele</w:t>
      </w:r>
      <w:r w:rsidR="00A24AAC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 xml:space="preserve">edilebilecek “Bilgi”, </w:t>
      </w:r>
      <w:r w:rsidR="001350C1" w:rsidRPr="00FF7D47">
        <w:rPr>
          <w:rFonts w:ascii="Times New Roman" w:hAnsi="Times New Roman" w:cs="Times New Roman"/>
          <w:sz w:val="24"/>
          <w:szCs w:val="24"/>
        </w:rPr>
        <w:t xml:space="preserve">GAZİ </w:t>
      </w:r>
      <w:proofErr w:type="spellStart"/>
      <w:r w:rsidR="001350C1" w:rsidRPr="00FF7D47">
        <w:rPr>
          <w:rFonts w:ascii="Times New Roman" w:hAnsi="Times New Roman" w:cs="Times New Roman"/>
          <w:sz w:val="24"/>
          <w:szCs w:val="24"/>
        </w:rPr>
        <w:t>HASTANESİ</w:t>
      </w:r>
      <w:r w:rsidR="00162D03" w:rsidRPr="00FF7D47">
        <w:rPr>
          <w:rFonts w:ascii="Times New Roman" w:hAnsi="Times New Roman" w:cs="Times New Roman"/>
          <w:sz w:val="24"/>
          <w:szCs w:val="24"/>
        </w:rPr>
        <w:t>’</w:t>
      </w:r>
      <w:r w:rsidR="001350C1" w:rsidRPr="00FF7D4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A24AAC" w:rsidRPr="00FF7D47">
        <w:rPr>
          <w:rFonts w:ascii="Times New Roman" w:hAnsi="Times New Roman" w:cs="Times New Roman"/>
          <w:sz w:val="24"/>
          <w:szCs w:val="24"/>
        </w:rPr>
        <w:t xml:space="preserve"> sahibi olduğu, gerçek kişiyi tanımlayan her türlü bilgidir. Herhangi bir sınırlama olmaksızın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; </w:t>
      </w:r>
      <w:r w:rsidR="00A24AAC" w:rsidRPr="00FF7D47">
        <w:rPr>
          <w:rFonts w:ascii="Times New Roman" w:hAnsi="Times New Roman" w:cs="Times New Roman"/>
          <w:sz w:val="24"/>
          <w:szCs w:val="24"/>
        </w:rPr>
        <w:t xml:space="preserve">ad, </w:t>
      </w:r>
      <w:proofErr w:type="spellStart"/>
      <w:r w:rsidR="00A24AAC" w:rsidRPr="00FF7D47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A24AAC" w:rsidRPr="00FF7D47">
        <w:rPr>
          <w:rFonts w:ascii="Times New Roman" w:hAnsi="Times New Roman" w:cs="Times New Roman"/>
          <w:sz w:val="24"/>
          <w:szCs w:val="24"/>
        </w:rPr>
        <w:t xml:space="preserve">, TC. </w:t>
      </w:r>
      <w:proofErr w:type="gramStart"/>
      <w:r w:rsidR="00A24AAC" w:rsidRPr="00FF7D47">
        <w:rPr>
          <w:rFonts w:ascii="Times New Roman" w:hAnsi="Times New Roman" w:cs="Times New Roman"/>
          <w:sz w:val="24"/>
          <w:szCs w:val="24"/>
        </w:rPr>
        <w:t>kimlik</w:t>
      </w:r>
      <w:proofErr w:type="gramEnd"/>
      <w:r w:rsidR="00A24AAC" w:rsidRPr="00FF7D47">
        <w:rPr>
          <w:rFonts w:ascii="Times New Roman" w:hAnsi="Times New Roman" w:cs="Times New Roman"/>
          <w:sz w:val="24"/>
          <w:szCs w:val="24"/>
        </w:rPr>
        <w:t xml:space="preserve"> numarası, doğum yeri, doğum tarihi, ana-baba adı, adres, telefon numarası, mail adresi, sağlık bilgileri, genetik bilgiler, </w:t>
      </w:r>
      <w:proofErr w:type="spellStart"/>
      <w:r w:rsidR="006926F2" w:rsidRPr="00FF7D47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="006926F2" w:rsidRPr="00FF7D47">
        <w:rPr>
          <w:rFonts w:ascii="Times New Roman" w:hAnsi="Times New Roman" w:cs="Times New Roman"/>
          <w:sz w:val="24"/>
          <w:szCs w:val="24"/>
        </w:rPr>
        <w:t xml:space="preserve"> veriler, </w:t>
      </w:r>
      <w:r w:rsidR="00A24AAC" w:rsidRPr="00FF7D47">
        <w:rPr>
          <w:rFonts w:ascii="Times New Roman" w:hAnsi="Times New Roman" w:cs="Times New Roman"/>
          <w:sz w:val="24"/>
          <w:szCs w:val="24"/>
        </w:rPr>
        <w:t xml:space="preserve">kıyafet bilgileri, 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ırk ve etkin kökene ilişkin bilgiler, siyasi düşünce, felsefi inanç, din, mezhep bilgileri, dernek, vakıf, sendika üyeliği bilgileri, cinsel hayata ilişkin bilgiler, </w:t>
      </w:r>
      <w:proofErr w:type="spellStart"/>
      <w:r w:rsidR="00A24AAC" w:rsidRPr="00FF7D47">
        <w:rPr>
          <w:rFonts w:ascii="Times New Roman" w:hAnsi="Times New Roman" w:cs="Times New Roman"/>
          <w:sz w:val="24"/>
          <w:szCs w:val="24"/>
        </w:rPr>
        <w:t>lokasyon</w:t>
      </w:r>
      <w:proofErr w:type="spellEnd"/>
      <w:r w:rsidR="00A24AAC" w:rsidRPr="00FF7D47">
        <w:rPr>
          <w:rFonts w:ascii="Times New Roman" w:hAnsi="Times New Roman" w:cs="Times New Roman"/>
          <w:sz w:val="24"/>
          <w:szCs w:val="24"/>
        </w:rPr>
        <w:t xml:space="preserve"> bilgisi, özlük bilgileri, hukuki işlem bilgileri, fiziksel mekan güvenliğine ilişkin bilgiler, görsel ve işitsel kayıtlar,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 mesleki deneyim bilgileri, müşteri işlem bilgileri, işlem güvenliğine ilişkin bilgiler, risk yönetimi bilgileri, finans bilgileri, pazarlama bilgileri ve gerçek kişiyi tanımlayan tüm diğer verileri bu kapsamdadır. </w:t>
      </w:r>
    </w:p>
    <w:p w14:paraId="4D5EBEA5" w14:textId="6DDAADF6" w:rsidR="006926F2" w:rsidRPr="00FF7D47" w:rsidRDefault="006926F2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Yine</w:t>
      </w:r>
      <w:r w:rsidR="007D5473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1350C1" w:rsidRPr="00FF7D47">
        <w:rPr>
          <w:rFonts w:ascii="Times New Roman" w:hAnsi="Times New Roman" w:cs="Times New Roman"/>
          <w:sz w:val="24"/>
          <w:szCs w:val="24"/>
        </w:rPr>
        <w:t xml:space="preserve">GAZİ </w:t>
      </w:r>
      <w:proofErr w:type="spellStart"/>
      <w:r w:rsidR="001350C1" w:rsidRPr="00FF7D47">
        <w:rPr>
          <w:rFonts w:ascii="Times New Roman" w:hAnsi="Times New Roman" w:cs="Times New Roman"/>
          <w:sz w:val="24"/>
          <w:szCs w:val="24"/>
        </w:rPr>
        <w:t>HASTANESİ</w:t>
      </w:r>
      <w:r w:rsidR="007D5473" w:rsidRPr="00FF7D47">
        <w:rPr>
          <w:rFonts w:ascii="Times New Roman" w:hAnsi="Times New Roman" w:cs="Times New Roman"/>
          <w:sz w:val="24"/>
          <w:szCs w:val="24"/>
        </w:rPr>
        <w:t>’</w:t>
      </w:r>
      <w:r w:rsidR="001350C1" w:rsidRPr="00FF7D4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7D5473" w:rsidRPr="00FF7D47">
        <w:rPr>
          <w:rFonts w:ascii="Times New Roman" w:hAnsi="Times New Roman" w:cs="Times New Roman"/>
          <w:sz w:val="24"/>
          <w:szCs w:val="24"/>
        </w:rPr>
        <w:t xml:space="preserve"> ticari sır mahiyetinde ve/veya mülkiyeti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altındaki bilgilerinin tamamı anlamına gelir; bunlara herhangi bir sınırlama olmaksızın, tasarım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bilgileri, teknik bilgiler, ticari sırlar, fikir ve buluşlar, projeler, çizimler, modeller, yazılım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 xml:space="preserve">programları, algoritmalar, yazılım </w:t>
      </w:r>
      <w:proofErr w:type="gramStart"/>
      <w:r w:rsidR="007D5473" w:rsidRPr="00FF7D47">
        <w:rPr>
          <w:rFonts w:ascii="Times New Roman" w:hAnsi="Times New Roman" w:cs="Times New Roman"/>
          <w:sz w:val="24"/>
          <w:szCs w:val="24"/>
        </w:rPr>
        <w:t>modülleri</w:t>
      </w:r>
      <w:proofErr w:type="gramEnd"/>
      <w:r w:rsidR="007D5473" w:rsidRPr="00FF7D47">
        <w:rPr>
          <w:rFonts w:ascii="Times New Roman" w:hAnsi="Times New Roman" w:cs="Times New Roman"/>
          <w:sz w:val="24"/>
          <w:szCs w:val="24"/>
        </w:rPr>
        <w:t>, program kaynak kodları, teknik özellikler, ürün plan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ve teknolojileri, yazılım kullanıcı kitapçıkları, pazarlama bilgileri, müşteri listeleri, tahmin ve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lastRenderedPageBreak/>
        <w:t xml:space="preserve">değerlendirmeler, finansal raporlar, kontrat hükümleri, kayıtlar ve söz konusu </w:t>
      </w:r>
      <w:r w:rsidR="001350C1" w:rsidRPr="00FF7D47">
        <w:rPr>
          <w:rFonts w:ascii="Times New Roman" w:hAnsi="Times New Roman" w:cs="Times New Roman"/>
          <w:sz w:val="24"/>
          <w:szCs w:val="24"/>
        </w:rPr>
        <w:t xml:space="preserve">GAZİ </w:t>
      </w:r>
      <w:proofErr w:type="spellStart"/>
      <w:r w:rsidR="001350C1" w:rsidRPr="00FF7D47">
        <w:rPr>
          <w:rFonts w:ascii="Times New Roman" w:hAnsi="Times New Roman" w:cs="Times New Roman"/>
          <w:sz w:val="24"/>
          <w:szCs w:val="24"/>
        </w:rPr>
        <w:t>HASTANESİ’nin</w:t>
      </w:r>
      <w:proofErr w:type="spellEnd"/>
      <w:r w:rsidR="007D5473" w:rsidRPr="00FF7D47">
        <w:rPr>
          <w:rFonts w:ascii="Times New Roman" w:hAnsi="Times New Roman" w:cs="Times New Roman"/>
          <w:sz w:val="24"/>
          <w:szCs w:val="24"/>
        </w:rPr>
        <w:t xml:space="preserve"> işiyle ilgili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tüm bilgi ve malzemeler</w:t>
      </w:r>
      <w:r w:rsidRPr="00FF7D47">
        <w:rPr>
          <w:rFonts w:ascii="Times New Roman" w:hAnsi="Times New Roman" w:cs="Times New Roman"/>
          <w:sz w:val="24"/>
          <w:szCs w:val="24"/>
        </w:rPr>
        <w:t xml:space="preserve"> bu kapsamdadır.</w:t>
      </w:r>
    </w:p>
    <w:p w14:paraId="70B12C9E" w14:textId="4476D31B" w:rsidR="007D5473" w:rsidRPr="00FF7D47" w:rsidRDefault="001350C1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 xml:space="preserve">GAZİ </w:t>
      </w:r>
      <w:proofErr w:type="spellStart"/>
      <w:r w:rsidRPr="00FF7D47">
        <w:rPr>
          <w:rFonts w:ascii="Times New Roman" w:hAnsi="Times New Roman" w:cs="Times New Roman"/>
          <w:sz w:val="24"/>
          <w:szCs w:val="24"/>
        </w:rPr>
        <w:t>HASTANESİ</w:t>
      </w:r>
      <w:r w:rsidR="005D54DF" w:rsidRPr="00FF7D47">
        <w:rPr>
          <w:rFonts w:ascii="Times New Roman" w:hAnsi="Times New Roman" w:cs="Times New Roman"/>
          <w:sz w:val="24"/>
          <w:szCs w:val="24"/>
        </w:rPr>
        <w:t>’</w:t>
      </w:r>
      <w:r w:rsidRPr="00FF7D4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kendisine, hissedarlarına, iştiraklerine, ruhsat vermiş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olduğu diğer kişilere, müşterilerine ve danışmanlarına ilişkin her türlü ürün, mal ve hizmet, bunları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 xml:space="preserve">elde etmede kullanılan yöntem, ticari sır, her türlü formül, </w:t>
      </w:r>
      <w:proofErr w:type="spellStart"/>
      <w:r w:rsidR="007D5473" w:rsidRPr="00FF7D47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7D5473" w:rsidRPr="00FF7D47">
        <w:rPr>
          <w:rFonts w:ascii="Times New Roman" w:hAnsi="Times New Roman" w:cs="Times New Roman"/>
          <w:sz w:val="24"/>
          <w:szCs w:val="24"/>
        </w:rPr>
        <w:t xml:space="preserve">-how, patent, buluş, </w:t>
      </w:r>
      <w:proofErr w:type="gramStart"/>
      <w:r w:rsidR="007D5473" w:rsidRPr="00FF7D47">
        <w:rPr>
          <w:rFonts w:ascii="Times New Roman" w:hAnsi="Times New Roman" w:cs="Times New Roman"/>
          <w:sz w:val="24"/>
          <w:szCs w:val="24"/>
        </w:rPr>
        <w:t>dizayn</w:t>
      </w:r>
      <w:proofErr w:type="gramEnd"/>
      <w:r w:rsidR="007D5473" w:rsidRPr="00FF7D47">
        <w:rPr>
          <w:rFonts w:ascii="Times New Roman" w:hAnsi="Times New Roman" w:cs="Times New Roman"/>
          <w:sz w:val="24"/>
          <w:szCs w:val="24"/>
        </w:rPr>
        <w:t>,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müşteri listeleri, bütçe, iş geliştirme, pazarlama ve fiyatlama plan ve stratejileri ve benzeri her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türlü bilgiyi kapsar.</w:t>
      </w:r>
    </w:p>
    <w:p w14:paraId="40538F21" w14:textId="3C2951F6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D47">
        <w:rPr>
          <w:rFonts w:ascii="Times New Roman" w:hAnsi="Times New Roman" w:cs="Times New Roman"/>
          <w:sz w:val="24"/>
          <w:szCs w:val="24"/>
        </w:rPr>
        <w:t>Sözlü, görsel, örnekler veya modeller ile açıklanan (yazılı olmayan) ve gizlilik derecesi olan bilgiler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ve/veya bilgiyi açan Tarafça diğer Tarafa verilebilecek projelerin, çizimlerin, cihazların veya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47">
        <w:rPr>
          <w:rFonts w:ascii="Times New Roman" w:hAnsi="Times New Roman" w:cs="Times New Roman"/>
          <w:sz w:val="24"/>
          <w:szCs w:val="24"/>
        </w:rPr>
        <w:t>komponentlerinin</w:t>
      </w:r>
      <w:proofErr w:type="spellEnd"/>
      <w:r w:rsidRPr="00FF7D47">
        <w:rPr>
          <w:rFonts w:ascii="Times New Roman" w:hAnsi="Times New Roman" w:cs="Times New Roman"/>
          <w:sz w:val="24"/>
          <w:szCs w:val="24"/>
        </w:rPr>
        <w:t xml:space="preserve"> incelenmesi, test edilmesi ve benzeri yöntemlerin kullanılması sureti ile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edinilebilecek gizlilik dereceli bilgiler de bundan böyle “Gizli Bilgi” olarak anılacaktır ve bu Sözleşme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kapsamında işlem görecektir.</w:t>
      </w:r>
      <w:proofErr w:type="gramEnd"/>
    </w:p>
    <w:p w14:paraId="71BF9D39" w14:textId="1334E0C0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Sözlü olarak açılan bilgi, bu bilgiyi açan Tarafça bilgiyi açtığı zaman, sözlü olarak verilen bu bilginin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 xml:space="preserve">Gizli Bilgi olduğunu açıkça belirttiği ve bilgiyi açtıktan sonraki 10 (on) gün içinde diğer </w:t>
      </w:r>
      <w:proofErr w:type="spellStart"/>
      <w:r w:rsidRPr="00FF7D47">
        <w:rPr>
          <w:rFonts w:ascii="Times New Roman" w:hAnsi="Times New Roman" w:cs="Times New Roman"/>
          <w:sz w:val="24"/>
          <w:szCs w:val="24"/>
        </w:rPr>
        <w:t>Taraf’a</w:t>
      </w:r>
      <w:proofErr w:type="spellEnd"/>
      <w:r w:rsidRPr="00FF7D47">
        <w:rPr>
          <w:rFonts w:ascii="Times New Roman" w:hAnsi="Times New Roman" w:cs="Times New Roman"/>
          <w:sz w:val="24"/>
          <w:szCs w:val="24"/>
        </w:rPr>
        <w:t xml:space="preserve"> yazılı</w:t>
      </w:r>
      <w:r w:rsidR="006926F2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olarak bildirdiği takdirde, sözlü şekilde diğer tarafa verilen bilgi Gizli Bilgi olarak işlem görecektir.</w:t>
      </w:r>
    </w:p>
    <w:p w14:paraId="498C080F" w14:textId="0C93E885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Bilgiler; Gizli Bilgi gibi korunup, kullanılacaktır.</w:t>
      </w:r>
    </w:p>
    <w:p w14:paraId="1C1E08EF" w14:textId="534C27E9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219DA" w:rsidRPr="00FF7D47">
        <w:rPr>
          <w:rFonts w:ascii="Times New Roman" w:hAnsi="Times New Roman" w:cs="Times New Roman"/>
          <w:b/>
          <w:bCs/>
          <w:sz w:val="24"/>
          <w:szCs w:val="24"/>
        </w:rPr>
        <w:t xml:space="preserve">Taraflara Ait Her Türden </w:t>
      </w:r>
      <w:r w:rsidRPr="00FF7D47">
        <w:rPr>
          <w:rFonts w:ascii="Times New Roman" w:hAnsi="Times New Roman" w:cs="Times New Roman"/>
          <w:b/>
          <w:bCs/>
          <w:sz w:val="24"/>
          <w:szCs w:val="24"/>
        </w:rPr>
        <w:t>Bilginin Kullanım Koşulları:</w:t>
      </w:r>
    </w:p>
    <w:p w14:paraId="09ADF1C1" w14:textId="51DAF320" w:rsidR="007D5473" w:rsidRPr="00FF7D47" w:rsidRDefault="00DC72C0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D47">
        <w:rPr>
          <w:rFonts w:ascii="Times New Roman" w:hAnsi="Times New Roman" w:cs="Times New Roman"/>
          <w:sz w:val="24"/>
          <w:szCs w:val="24"/>
        </w:rPr>
        <w:t>Gerçek kişiyi tanımlayan bilgileri, diğer bilgileri ve g</w:t>
      </w:r>
      <w:r w:rsidR="007D5473" w:rsidRPr="00FF7D47">
        <w:rPr>
          <w:rFonts w:ascii="Times New Roman" w:hAnsi="Times New Roman" w:cs="Times New Roman"/>
          <w:sz w:val="24"/>
          <w:szCs w:val="24"/>
        </w:rPr>
        <w:t>izli bilgi</w:t>
      </w:r>
      <w:r w:rsidRPr="00FF7D47">
        <w:rPr>
          <w:rFonts w:ascii="Times New Roman" w:hAnsi="Times New Roman" w:cs="Times New Roman"/>
          <w:sz w:val="24"/>
          <w:szCs w:val="24"/>
        </w:rPr>
        <w:t>leri</w:t>
      </w:r>
      <w:r w:rsidR="007D5473" w:rsidRPr="00FF7D47">
        <w:rPr>
          <w:rFonts w:ascii="Times New Roman" w:hAnsi="Times New Roman" w:cs="Times New Roman"/>
          <w:sz w:val="24"/>
          <w:szCs w:val="24"/>
        </w:rPr>
        <w:t xml:space="preserve"> alan taraf, bu Sözleşme süresince ve Sözleşme’nin aşağıdaki 8. maddeye uygun olarak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feshedilmesi veya geçerlilik süresinin bitmesi halinde, fesih veya sona erme tarihinden itibaren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 xml:space="preserve">süresiz olarak şekilde </w:t>
      </w:r>
      <w:r w:rsidRPr="00FF7D47">
        <w:rPr>
          <w:rFonts w:ascii="Times New Roman" w:hAnsi="Times New Roman" w:cs="Times New Roman"/>
          <w:sz w:val="24"/>
          <w:szCs w:val="24"/>
        </w:rPr>
        <w:t>Sözleşme Kapsamındaki tüm</w:t>
      </w:r>
      <w:r w:rsidR="007D5473" w:rsidRPr="00FF7D47">
        <w:rPr>
          <w:rFonts w:ascii="Times New Roman" w:hAnsi="Times New Roman" w:cs="Times New Roman"/>
          <w:sz w:val="24"/>
          <w:szCs w:val="24"/>
        </w:rPr>
        <w:t xml:space="preserve"> Bilgi’nin koruma ve kullanımına yönelik olarak aşağıdaki maddelere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uymayı kabul, beyan ve taahhüt eder:</w:t>
      </w:r>
      <w:proofErr w:type="gramEnd"/>
    </w:p>
    <w:p w14:paraId="712026F7" w14:textId="528E3BF4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a) Bilgiyi sadece diğer Tarafça verilme amacına uygun olarak kullanmak,</w:t>
      </w:r>
    </w:p>
    <w:p w14:paraId="7983D839" w14:textId="4257AA72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b) Bilgiyi konuyla ilgili olmaları şartıyla “bilmesi gereken” prensibine göre kendi personeline</w:t>
      </w:r>
    </w:p>
    <w:p w14:paraId="520B04B5" w14:textId="77777777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D47">
        <w:rPr>
          <w:rFonts w:ascii="Times New Roman" w:hAnsi="Times New Roman" w:cs="Times New Roman"/>
          <w:sz w:val="24"/>
          <w:szCs w:val="24"/>
        </w:rPr>
        <w:t>bu</w:t>
      </w:r>
      <w:proofErr w:type="gramEnd"/>
      <w:r w:rsidRPr="00FF7D47">
        <w:rPr>
          <w:rFonts w:ascii="Times New Roman" w:hAnsi="Times New Roman" w:cs="Times New Roman"/>
          <w:sz w:val="24"/>
          <w:szCs w:val="24"/>
        </w:rPr>
        <w:t xml:space="preserve"> Sözleşme şartlarına uymalarını sağlamak sureti ile vermek,</w:t>
      </w:r>
    </w:p>
    <w:p w14:paraId="7113A80F" w14:textId="0DB70CFC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 xml:space="preserve">c) Gizli bilgiyi açan tarafın </w:t>
      </w:r>
      <w:r w:rsidR="00162D03" w:rsidRPr="00FF7D47">
        <w:rPr>
          <w:rFonts w:ascii="Times New Roman" w:hAnsi="Times New Roman" w:cs="Times New Roman"/>
          <w:sz w:val="24"/>
          <w:szCs w:val="24"/>
        </w:rPr>
        <w:t>b</w:t>
      </w:r>
      <w:r w:rsidRPr="00FF7D47">
        <w:rPr>
          <w:rFonts w:ascii="Times New Roman" w:hAnsi="Times New Roman" w:cs="Times New Roman"/>
          <w:sz w:val="24"/>
          <w:szCs w:val="24"/>
        </w:rPr>
        <w:t>ilgisine en az kendisine ait olan ve aynı derecede önemli</w:t>
      </w:r>
      <w:r w:rsidR="00646F6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Bilgiyi korumak için sarf ettiği itinayı göstermek,</w:t>
      </w:r>
    </w:p>
    <w:p w14:paraId="557DEF0E" w14:textId="56F79AF8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 xml:space="preserve">d) Bilgiyi, </w:t>
      </w:r>
      <w:r w:rsidR="00162D03" w:rsidRPr="00FF7D47">
        <w:rPr>
          <w:rFonts w:ascii="Times New Roman" w:hAnsi="Times New Roman" w:cs="Times New Roman"/>
          <w:sz w:val="24"/>
          <w:szCs w:val="24"/>
        </w:rPr>
        <w:t>b</w:t>
      </w:r>
      <w:r w:rsidRPr="00FF7D47">
        <w:rPr>
          <w:rFonts w:ascii="Times New Roman" w:hAnsi="Times New Roman" w:cs="Times New Roman"/>
          <w:sz w:val="24"/>
          <w:szCs w:val="24"/>
        </w:rPr>
        <w:t>ilgiyi açan Tarafın yazılı onayı olmadan hissedarları, bağlı şirketleri ve yan</w:t>
      </w:r>
      <w:r w:rsidR="00646F6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 xml:space="preserve">kuruluşları </w:t>
      </w:r>
      <w:proofErr w:type="gramStart"/>
      <w:r w:rsidRPr="00FF7D4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F7D47">
        <w:rPr>
          <w:rFonts w:ascii="Times New Roman" w:hAnsi="Times New Roman" w:cs="Times New Roman"/>
          <w:sz w:val="24"/>
          <w:szCs w:val="24"/>
        </w:rPr>
        <w:t xml:space="preserve"> olmak üzere üçüncü şahıslara </w:t>
      </w:r>
      <w:r w:rsidR="00646F68" w:rsidRPr="00FF7D47">
        <w:rPr>
          <w:rFonts w:ascii="Times New Roman" w:hAnsi="Times New Roman" w:cs="Times New Roman"/>
          <w:sz w:val="24"/>
          <w:szCs w:val="24"/>
        </w:rPr>
        <w:t>ve yurt dışına aktarmamak</w:t>
      </w:r>
      <w:r w:rsidRPr="00FF7D47">
        <w:rPr>
          <w:rFonts w:ascii="Times New Roman" w:hAnsi="Times New Roman" w:cs="Times New Roman"/>
          <w:sz w:val="24"/>
          <w:szCs w:val="24"/>
        </w:rPr>
        <w:t>,</w:t>
      </w:r>
    </w:p>
    <w:p w14:paraId="345A6C8F" w14:textId="64633A95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e) İşbu Sözleşme’nin amaçlarının yerine getirilmesi için gerekli olan haller dışında, Bilgiyi</w:t>
      </w:r>
      <w:r w:rsidR="00646F6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tamamen veya kısmen herhangi bir şekilde kopyalamamak veya çoğaltmamak; eğer bu</w:t>
      </w:r>
      <w:r w:rsidR="00646F6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 xml:space="preserve">Sözleşme'nin amacı </w:t>
      </w:r>
      <w:proofErr w:type="gramStart"/>
      <w:r w:rsidRPr="00FF7D47">
        <w:rPr>
          <w:rFonts w:ascii="Times New Roman" w:hAnsi="Times New Roman" w:cs="Times New Roman"/>
          <w:sz w:val="24"/>
          <w:szCs w:val="24"/>
        </w:rPr>
        <w:t>dahilince</w:t>
      </w:r>
      <w:proofErr w:type="gramEnd"/>
      <w:r w:rsidRPr="00FF7D47">
        <w:rPr>
          <w:rFonts w:ascii="Times New Roman" w:hAnsi="Times New Roman" w:cs="Times New Roman"/>
          <w:sz w:val="24"/>
          <w:szCs w:val="24"/>
        </w:rPr>
        <w:t xml:space="preserve"> tamamen veya kısmen kopyalanmış veya çoğaltılmışsa, kopyalanmış</w:t>
      </w:r>
      <w:r w:rsidR="00646F6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veya çoğaltılmış nüshaların üzerinde orijinal metnin üzerinde bulunanlara eşdeğer kısıtlayıcı bir</w:t>
      </w:r>
      <w:r w:rsidR="00646F6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ibare koymak,</w:t>
      </w:r>
    </w:p>
    <w:p w14:paraId="61677C3A" w14:textId="3FCDBF62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lastRenderedPageBreak/>
        <w:t>f) İşbu Sözleşme amacına uygun olarak gerekmesi halinde, Bilginin aktarıldığı kuruluş, alt</w:t>
      </w:r>
      <w:r w:rsidR="00646F6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yüklenici ya da diğer üçüncü tarafların da Bilginin saklanması ve açıklanması ile ilgili olarak</w:t>
      </w:r>
      <w:r w:rsidR="00646F6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aynı sınırlamalara bağlı olmasını sağlamak</w:t>
      </w:r>
      <w:r w:rsidR="00646F68" w:rsidRPr="00FF7D47">
        <w:rPr>
          <w:rFonts w:ascii="Times New Roman" w:hAnsi="Times New Roman" w:cs="Times New Roman"/>
          <w:sz w:val="24"/>
          <w:szCs w:val="24"/>
        </w:rPr>
        <w:t>,</w:t>
      </w:r>
    </w:p>
    <w:p w14:paraId="2B95ACD7" w14:textId="7D036875" w:rsidR="00646F68" w:rsidRPr="00FF7D47" w:rsidRDefault="00646F68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 xml:space="preserve">g) </w:t>
      </w:r>
      <w:r w:rsidR="00526DFD" w:rsidRPr="00FF7D47">
        <w:rPr>
          <w:rFonts w:ascii="Times New Roman" w:hAnsi="Times New Roman" w:cs="Times New Roman"/>
          <w:sz w:val="24"/>
          <w:szCs w:val="24"/>
        </w:rPr>
        <w:t xml:space="preserve">Bilgiyi güncel tutmak ve talep halinde veya </w:t>
      </w:r>
      <w:r w:rsidR="001350C1" w:rsidRPr="00FF7D47">
        <w:rPr>
          <w:rFonts w:ascii="Times New Roman" w:hAnsi="Times New Roman" w:cs="Times New Roman"/>
          <w:sz w:val="24"/>
          <w:szCs w:val="24"/>
        </w:rPr>
        <w:t xml:space="preserve">GAZİ </w:t>
      </w:r>
      <w:proofErr w:type="spellStart"/>
      <w:r w:rsidR="001350C1" w:rsidRPr="00FF7D47">
        <w:rPr>
          <w:rFonts w:ascii="Times New Roman" w:hAnsi="Times New Roman" w:cs="Times New Roman"/>
          <w:sz w:val="24"/>
          <w:szCs w:val="24"/>
        </w:rPr>
        <w:t>HASTANESİ</w:t>
      </w:r>
      <w:r w:rsidR="00526DFD" w:rsidRPr="00FF7D47">
        <w:rPr>
          <w:rFonts w:ascii="Times New Roman" w:hAnsi="Times New Roman" w:cs="Times New Roman"/>
          <w:sz w:val="24"/>
          <w:szCs w:val="24"/>
        </w:rPr>
        <w:t>’</w:t>
      </w:r>
      <w:r w:rsidR="005D54DF" w:rsidRPr="00FF7D4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526DFD" w:rsidRPr="00FF7D47">
        <w:rPr>
          <w:rFonts w:ascii="Times New Roman" w:hAnsi="Times New Roman" w:cs="Times New Roman"/>
          <w:sz w:val="24"/>
          <w:szCs w:val="24"/>
        </w:rPr>
        <w:t xml:space="preserve"> imha politikası kapsamında bilgiyi silmek,</w:t>
      </w:r>
    </w:p>
    <w:p w14:paraId="01F800C2" w14:textId="4284CEAC" w:rsidR="00526DFD" w:rsidRPr="00FF7D47" w:rsidRDefault="00526DFD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 xml:space="preserve">h) Bilgi sızıntısı söz konusu olduğu takdirde bunu en geç 24 saat içinde </w:t>
      </w:r>
      <w:r w:rsidR="001350C1" w:rsidRPr="00FF7D47">
        <w:rPr>
          <w:rFonts w:ascii="Times New Roman" w:hAnsi="Times New Roman" w:cs="Times New Roman"/>
          <w:sz w:val="24"/>
          <w:szCs w:val="24"/>
        </w:rPr>
        <w:t xml:space="preserve">GAZİ </w:t>
      </w:r>
      <w:proofErr w:type="spellStart"/>
      <w:r w:rsidR="001350C1" w:rsidRPr="00FF7D47">
        <w:rPr>
          <w:rFonts w:ascii="Times New Roman" w:hAnsi="Times New Roman" w:cs="Times New Roman"/>
          <w:sz w:val="24"/>
          <w:szCs w:val="24"/>
        </w:rPr>
        <w:t>HASTANESİ</w:t>
      </w:r>
      <w:r w:rsidR="00162D03" w:rsidRPr="00FF7D47">
        <w:rPr>
          <w:rFonts w:ascii="Times New Roman" w:hAnsi="Times New Roman" w:cs="Times New Roman"/>
          <w:sz w:val="24"/>
          <w:szCs w:val="24"/>
        </w:rPr>
        <w:t>’</w:t>
      </w:r>
      <w:r w:rsidRPr="00FF7D4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F7D47">
        <w:rPr>
          <w:rFonts w:ascii="Times New Roman" w:hAnsi="Times New Roman" w:cs="Times New Roman"/>
          <w:sz w:val="24"/>
          <w:szCs w:val="24"/>
        </w:rPr>
        <w:t xml:space="preserve"> bildirmek,</w:t>
      </w:r>
    </w:p>
    <w:p w14:paraId="264663DD" w14:textId="4D3C791F" w:rsidR="00526DFD" w:rsidRPr="00FF7D47" w:rsidRDefault="00526DFD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i) 6698 sayılı Kişisel Verilerin Korunması Kanunu kapsamında Bilginin korunması için her türlü önlemi almak.</w:t>
      </w:r>
    </w:p>
    <w:p w14:paraId="373F9E00" w14:textId="4D5C3200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D41A4" w14:textId="584A90E0" w:rsidR="007D5473" w:rsidRPr="00FF7D47" w:rsidRDefault="00526DFD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D5473" w:rsidRPr="00FF7D47">
        <w:rPr>
          <w:rFonts w:ascii="Times New Roman" w:hAnsi="Times New Roman" w:cs="Times New Roman"/>
          <w:b/>
          <w:bCs/>
          <w:sz w:val="24"/>
          <w:szCs w:val="24"/>
        </w:rPr>
        <w:t>. Bilginin Mülkiyeti:</w:t>
      </w:r>
    </w:p>
    <w:p w14:paraId="2270550F" w14:textId="3AC3F297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 xml:space="preserve">Taraflardan her biri </w:t>
      </w:r>
      <w:r w:rsidR="00526DFD" w:rsidRPr="00FF7D47">
        <w:rPr>
          <w:rFonts w:ascii="Times New Roman" w:hAnsi="Times New Roman" w:cs="Times New Roman"/>
          <w:sz w:val="24"/>
          <w:szCs w:val="24"/>
        </w:rPr>
        <w:t>B</w:t>
      </w:r>
      <w:r w:rsidRPr="00FF7D47">
        <w:rPr>
          <w:rFonts w:ascii="Times New Roman" w:hAnsi="Times New Roman" w:cs="Times New Roman"/>
          <w:sz w:val="24"/>
          <w:szCs w:val="24"/>
        </w:rPr>
        <w:t xml:space="preserve">ilgilerinin ve bu </w:t>
      </w:r>
      <w:r w:rsidR="00526DFD" w:rsidRPr="00FF7D47">
        <w:rPr>
          <w:rFonts w:ascii="Times New Roman" w:hAnsi="Times New Roman" w:cs="Times New Roman"/>
          <w:sz w:val="24"/>
          <w:szCs w:val="24"/>
        </w:rPr>
        <w:t>B</w:t>
      </w:r>
      <w:r w:rsidRPr="00FF7D47">
        <w:rPr>
          <w:rFonts w:ascii="Times New Roman" w:hAnsi="Times New Roman" w:cs="Times New Roman"/>
          <w:sz w:val="24"/>
          <w:szCs w:val="24"/>
        </w:rPr>
        <w:t>ilgilerdeki haklarının kendi mülkiyetinde olduğunu ve</w:t>
      </w:r>
      <w:r w:rsidR="00526DFD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bu bilgilerin ifşa eden tarafa herhangi bir hak ya da mülkiyet hakkı vermeyeceğini kabul eder.</w:t>
      </w:r>
    </w:p>
    <w:p w14:paraId="75B1F7F2" w14:textId="123FA1F1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Bu sözleşmede kapsamındaki hiçbir madde Taraflara, diğer tarafın yazılım/bilgi/eser/ürün</w:t>
      </w:r>
      <w:r w:rsidR="00526DFD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mahiyetindeki Gizli Bilgisi üzerinde fikri ve sınaî haklar mevzuatı veya diğer mevzuat uyarınca</w:t>
      </w:r>
      <w:r w:rsidR="00526DFD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korunan özel bir kullanma hakkı/lisansı verdiği şeklinde yorumlanamaz. Taraflar bu tür kullanma</w:t>
      </w:r>
      <w:r w:rsidR="00526DFD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haklarını ancak bu sözleşmeden bağımsız başka sözleşmelerle elde edebilir.</w:t>
      </w:r>
    </w:p>
    <w:p w14:paraId="4781F946" w14:textId="31B1307C" w:rsidR="007D5473" w:rsidRPr="00FF7D47" w:rsidRDefault="00526DFD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D5473" w:rsidRPr="00FF7D47">
        <w:rPr>
          <w:rFonts w:ascii="Times New Roman" w:hAnsi="Times New Roman" w:cs="Times New Roman"/>
          <w:b/>
          <w:bCs/>
          <w:sz w:val="24"/>
          <w:szCs w:val="24"/>
        </w:rPr>
        <w:t>. Sorumsuzluk Hali:</w:t>
      </w:r>
    </w:p>
    <w:p w14:paraId="1025599D" w14:textId="06F2B9C3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Bu Sözleşme kapsamında bir tarafça diğer tarafa açılan</w:t>
      </w:r>
      <w:r w:rsidR="00BB3544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162D03" w:rsidRPr="00FF7D47">
        <w:rPr>
          <w:rFonts w:ascii="Times New Roman" w:hAnsi="Times New Roman" w:cs="Times New Roman"/>
          <w:sz w:val="24"/>
          <w:szCs w:val="24"/>
        </w:rPr>
        <w:t>b</w:t>
      </w:r>
      <w:r w:rsidRPr="00FF7D47">
        <w:rPr>
          <w:rFonts w:ascii="Times New Roman" w:hAnsi="Times New Roman" w:cs="Times New Roman"/>
          <w:sz w:val="24"/>
          <w:szCs w:val="24"/>
        </w:rPr>
        <w:t>ilgiler</w:t>
      </w:r>
      <w:r w:rsidR="00BB3544" w:rsidRPr="00FF7D47">
        <w:rPr>
          <w:rFonts w:ascii="Times New Roman" w:hAnsi="Times New Roman" w:cs="Times New Roman"/>
          <w:sz w:val="24"/>
          <w:szCs w:val="24"/>
        </w:rPr>
        <w:t>in herhangi bir suretle dışarıya sızdırılması, üçüncü kişiler tarafından ele geçirilmesi, amacı dışında kullanılması</w:t>
      </w:r>
      <w:r w:rsidR="00A02933" w:rsidRPr="00FF7D47">
        <w:rPr>
          <w:rFonts w:ascii="Times New Roman" w:hAnsi="Times New Roman" w:cs="Times New Roman"/>
          <w:sz w:val="24"/>
          <w:szCs w:val="24"/>
        </w:rPr>
        <w:t xml:space="preserve"> ve bu durumda meydana gelecek zarar, aleyhte tazminat, her türden hukuki ve cezai sorumluluk, kar kaybı veya </w:t>
      </w:r>
      <w:r w:rsidRPr="00FF7D47">
        <w:rPr>
          <w:rFonts w:ascii="Times New Roman" w:hAnsi="Times New Roman" w:cs="Times New Roman"/>
          <w:sz w:val="24"/>
          <w:szCs w:val="24"/>
        </w:rPr>
        <w:t>diğer her türlü</w:t>
      </w:r>
      <w:r w:rsidR="00BB3544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kayıplardan bilgiyi açan Taraf sorumlu tutulmayacaktır.</w:t>
      </w:r>
    </w:p>
    <w:p w14:paraId="03EBA073" w14:textId="4268B410" w:rsidR="007D5473" w:rsidRPr="00FF7D47" w:rsidRDefault="00526DFD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D5473" w:rsidRPr="00FF7D47">
        <w:rPr>
          <w:rFonts w:ascii="Times New Roman" w:hAnsi="Times New Roman" w:cs="Times New Roman"/>
          <w:b/>
          <w:bCs/>
          <w:sz w:val="24"/>
          <w:szCs w:val="24"/>
        </w:rPr>
        <w:t>. Sözleşmenin İhlali:</w:t>
      </w:r>
    </w:p>
    <w:p w14:paraId="6E405A80" w14:textId="1979E04A" w:rsidR="007D5473" w:rsidRPr="00FF7D47" w:rsidRDefault="00A0293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D5473" w:rsidRPr="00FF7D47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D5473" w:rsidRPr="00FF7D47">
        <w:rPr>
          <w:rFonts w:ascii="Times New Roman" w:hAnsi="Times New Roman" w:cs="Times New Roman"/>
          <w:sz w:val="24"/>
          <w:szCs w:val="24"/>
        </w:rPr>
        <w:t xml:space="preserve"> Taraflar, bu Sözleşme kapsamında ve özellikle bu Sözleşmeye göre elde edilen Bilginin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korunmasına ilişkin yükümlülüklerinden herhangi birini ihlal etmesi durumunda ihlal eden Taraf,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meydana gelebilecek, Mahkeme tarafından hükmedilen zarar ve ziyanı karşılamakla yükümlü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olacaktır. Ayrıca;</w:t>
      </w:r>
    </w:p>
    <w:p w14:paraId="75E4684A" w14:textId="2C1634AA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FF7D47">
        <w:rPr>
          <w:rFonts w:ascii="Times New Roman" w:hAnsi="Times New Roman" w:cs="Times New Roman"/>
          <w:sz w:val="24"/>
          <w:szCs w:val="24"/>
        </w:rPr>
        <w:t xml:space="preserve"> Bilgilerin ifşa edildiğinin veya kullanıldığının ortaya çıkması halinde olan Taraf daha başka</w:t>
      </w:r>
      <w:r w:rsidR="00A02933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açıklama yapılmasını veya kullanımı önlemek için gayret sarf edecektir.</w:t>
      </w:r>
    </w:p>
    <w:p w14:paraId="4E3B8D77" w14:textId="013453F7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A02933" w:rsidRPr="00FF7D47">
        <w:rPr>
          <w:rFonts w:ascii="Times New Roman" w:hAnsi="Times New Roman" w:cs="Times New Roman"/>
          <w:sz w:val="24"/>
          <w:szCs w:val="24"/>
        </w:rPr>
        <w:t>Bilgi a</w:t>
      </w:r>
      <w:r w:rsidRPr="00FF7D47">
        <w:rPr>
          <w:rFonts w:ascii="Times New Roman" w:hAnsi="Times New Roman" w:cs="Times New Roman"/>
          <w:sz w:val="24"/>
          <w:szCs w:val="24"/>
        </w:rPr>
        <w:t xml:space="preserve">lan Taraf, </w:t>
      </w:r>
      <w:r w:rsidR="00A02933" w:rsidRPr="00FF7D47">
        <w:rPr>
          <w:rFonts w:ascii="Times New Roman" w:hAnsi="Times New Roman" w:cs="Times New Roman"/>
          <w:sz w:val="24"/>
          <w:szCs w:val="24"/>
        </w:rPr>
        <w:t>B</w:t>
      </w:r>
      <w:r w:rsidRPr="00FF7D47">
        <w:rPr>
          <w:rFonts w:ascii="Times New Roman" w:hAnsi="Times New Roman" w:cs="Times New Roman"/>
          <w:sz w:val="24"/>
          <w:szCs w:val="24"/>
        </w:rPr>
        <w:t>ilgi veren Tarafa o sıradaki mevcut şartları derhal bildirecek ve</w:t>
      </w:r>
      <w:r w:rsidR="00A02933" w:rsidRPr="00FF7D47">
        <w:rPr>
          <w:rFonts w:ascii="Times New Roman" w:hAnsi="Times New Roman" w:cs="Times New Roman"/>
          <w:sz w:val="24"/>
          <w:szCs w:val="24"/>
        </w:rPr>
        <w:t xml:space="preserve"> B</w:t>
      </w:r>
      <w:r w:rsidRPr="00FF7D47">
        <w:rPr>
          <w:rFonts w:ascii="Times New Roman" w:hAnsi="Times New Roman" w:cs="Times New Roman"/>
          <w:sz w:val="24"/>
          <w:szCs w:val="24"/>
        </w:rPr>
        <w:t>ilgi veren</w:t>
      </w:r>
      <w:r w:rsidR="00A02933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Tarafça talep edilen tüm düzeltici önlemleri uygulamaya ko</w:t>
      </w:r>
      <w:r w:rsidR="00A02933" w:rsidRPr="00FF7D47">
        <w:rPr>
          <w:rFonts w:ascii="Times New Roman" w:hAnsi="Times New Roman" w:cs="Times New Roman"/>
          <w:sz w:val="24"/>
          <w:szCs w:val="24"/>
        </w:rPr>
        <w:t>nulacaktır. Bilgiyi güncel tutacaktır.</w:t>
      </w:r>
    </w:p>
    <w:p w14:paraId="0AD3C4A3" w14:textId="633FC631" w:rsidR="007D5473" w:rsidRPr="00FF7D47" w:rsidRDefault="00A0293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D5473" w:rsidRPr="00FF7D47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7D5473" w:rsidRPr="00FF7D47">
        <w:rPr>
          <w:rFonts w:ascii="Times New Roman" w:hAnsi="Times New Roman" w:cs="Times New Roman"/>
          <w:sz w:val="24"/>
          <w:szCs w:val="24"/>
        </w:rPr>
        <w:t xml:space="preserve"> Taraflardan birinin iş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bu Sözleşmenin herhangi bir şekilde ihlalinden doğan bir hak veya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yetkisini kullanmaması veya ertelemesi, iş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bu Sözleşmedeki herhangi bir hakkından vazgeçtiği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anlamına gelmez veya bu hakkın daha sonra kullanılmasına ya da müteakip ihlal hallerinde diğer</w:t>
      </w:r>
      <w:r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="007D5473" w:rsidRPr="00FF7D47">
        <w:rPr>
          <w:rFonts w:ascii="Times New Roman" w:hAnsi="Times New Roman" w:cs="Times New Roman"/>
          <w:sz w:val="24"/>
          <w:szCs w:val="24"/>
        </w:rPr>
        <w:t>hak ve yetkilerini kullanmasına engel teşkil etmez.</w:t>
      </w:r>
    </w:p>
    <w:p w14:paraId="792B622D" w14:textId="2D10079B" w:rsidR="007D5473" w:rsidRPr="00FF7D47" w:rsidRDefault="00A02933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7D5473" w:rsidRPr="00FF7D47">
        <w:rPr>
          <w:rFonts w:ascii="Times New Roman" w:hAnsi="Times New Roman" w:cs="Times New Roman"/>
          <w:b/>
          <w:bCs/>
          <w:sz w:val="24"/>
          <w:szCs w:val="24"/>
        </w:rPr>
        <w:t>. Sözleşmenin Süresi</w:t>
      </w:r>
    </w:p>
    <w:p w14:paraId="0A1FAE0C" w14:textId="3E28EB54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İş</w:t>
      </w:r>
      <w:r w:rsidR="00A02933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bu Sözleşme</w:t>
      </w:r>
      <w:r w:rsidR="001350C1" w:rsidRPr="00FF7D47">
        <w:rPr>
          <w:rFonts w:ascii="Times New Roman" w:hAnsi="Times New Roman" w:cs="Times New Roman"/>
          <w:sz w:val="24"/>
          <w:szCs w:val="24"/>
        </w:rPr>
        <w:t xml:space="preserve"> tarafların iş ilişkisi devam ettiği sürece yürürlükte kalacaktır.</w:t>
      </w:r>
    </w:p>
    <w:p w14:paraId="3CE03897" w14:textId="4B4E7F45" w:rsidR="007D5473" w:rsidRPr="00FF7D47" w:rsidRDefault="00DC50B8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D5473" w:rsidRPr="00FF7D47">
        <w:rPr>
          <w:rFonts w:ascii="Times New Roman" w:hAnsi="Times New Roman" w:cs="Times New Roman"/>
          <w:b/>
          <w:bCs/>
          <w:sz w:val="24"/>
          <w:szCs w:val="24"/>
        </w:rPr>
        <w:t>. Uyuşmazlıkların Halli:</w:t>
      </w:r>
    </w:p>
    <w:p w14:paraId="3BFF72A1" w14:textId="2F4A731E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Bu Sözleşmenin yorum ve icrasından doğabilecek bütün anlaşmazlıklarda Türkiye Cumhuriyeti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 xml:space="preserve">kanunları uygulanacak olup, anlaşmazlıklara bakmaya </w:t>
      </w:r>
      <w:r w:rsidR="00F638AA">
        <w:rPr>
          <w:rFonts w:ascii="Times New Roman" w:hAnsi="Times New Roman" w:cs="Times New Roman"/>
          <w:sz w:val="24"/>
          <w:szCs w:val="24"/>
        </w:rPr>
        <w:t>İZMİR</w:t>
      </w:r>
      <w:r w:rsidR="001350C1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Mahkemeleri ve İcra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Daireleri münhasıran yetkili olacaktır.</w:t>
      </w:r>
    </w:p>
    <w:p w14:paraId="51DD5A96" w14:textId="3FA936B3" w:rsidR="007D5473" w:rsidRPr="00FF7D47" w:rsidRDefault="00DC50B8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D5473" w:rsidRPr="00FF7D47">
        <w:rPr>
          <w:rFonts w:ascii="Times New Roman" w:hAnsi="Times New Roman" w:cs="Times New Roman"/>
          <w:b/>
          <w:bCs/>
          <w:sz w:val="24"/>
          <w:szCs w:val="24"/>
        </w:rPr>
        <w:t>. Masraflar:</w:t>
      </w:r>
    </w:p>
    <w:p w14:paraId="0EA4910B" w14:textId="6C2C38E4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Taraflar, iş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bu Sözleşme kapsamında gerçekleştireceği çalışmalar için yapması gerekebilecek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harcamaları diğer Taraftan talep etmemeyi kabul eder.</w:t>
      </w:r>
    </w:p>
    <w:p w14:paraId="5A5D16E1" w14:textId="528C7650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50B8" w:rsidRPr="00FF7D4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F7D47">
        <w:rPr>
          <w:rFonts w:ascii="Times New Roman" w:hAnsi="Times New Roman" w:cs="Times New Roman"/>
          <w:b/>
          <w:bCs/>
          <w:sz w:val="24"/>
          <w:szCs w:val="24"/>
        </w:rPr>
        <w:t>. Sözleşmenin Bütünü ve Tadilat:</w:t>
      </w:r>
    </w:p>
    <w:p w14:paraId="1B10805F" w14:textId="7C817D79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Yukarıdaki maddeler Taraflar arasındaki Sözleşmenin tümünü teşkil etmekte olup, bu Sözleşmenin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konusuna ilişkin olarak daha önce sözlü veya yazılı olarak yapılmış olan her türlü anlaşmanın,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taahhüdün, mutabakatın yerine geçer.</w:t>
      </w:r>
    </w:p>
    <w:p w14:paraId="6319845E" w14:textId="77777777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Bu Sözleşmede değişiklik ancak Tarafların yazılı mutabakatı ile yapılabilir.</w:t>
      </w:r>
    </w:p>
    <w:p w14:paraId="64F7EB67" w14:textId="3090CA98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50B8" w:rsidRPr="00FF7D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7D47">
        <w:rPr>
          <w:rFonts w:ascii="Times New Roman" w:hAnsi="Times New Roman" w:cs="Times New Roman"/>
          <w:b/>
          <w:bCs/>
          <w:sz w:val="24"/>
          <w:szCs w:val="24"/>
        </w:rPr>
        <w:t xml:space="preserve">. Maddelerin </w:t>
      </w:r>
      <w:proofErr w:type="spellStart"/>
      <w:r w:rsidRPr="00FF7D47">
        <w:rPr>
          <w:rFonts w:ascii="Times New Roman" w:hAnsi="Times New Roman" w:cs="Times New Roman"/>
          <w:b/>
          <w:bCs/>
          <w:sz w:val="24"/>
          <w:szCs w:val="24"/>
        </w:rPr>
        <w:t>Ayrılabilirliği</w:t>
      </w:r>
      <w:proofErr w:type="spellEnd"/>
      <w:r w:rsidRPr="00FF7D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2C5B9F" w14:textId="7C4266A2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İşbu Sözleşme hükümlerinden biri veya birkaçının, herhangi bir kanun veya düzenleme altında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geçersiz, yasadışı ve uygulanamaz ilan edilmesi halinde, geride kalan hükümlerin geçerliliği,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yasallığı ve uygulanabilirliği bundan hiçbir şekilde etkilenmeyecek veya zarar görmeyecektir.</w:t>
      </w:r>
    </w:p>
    <w:p w14:paraId="11C384C8" w14:textId="30266550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50B8" w:rsidRPr="00FF7D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7D47">
        <w:rPr>
          <w:rFonts w:ascii="Times New Roman" w:hAnsi="Times New Roman" w:cs="Times New Roman"/>
          <w:b/>
          <w:bCs/>
          <w:sz w:val="24"/>
          <w:szCs w:val="24"/>
        </w:rPr>
        <w:t>. Devir Yasağı:</w:t>
      </w:r>
    </w:p>
    <w:p w14:paraId="18BD2B3F" w14:textId="23F4A2FF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İşbu Sözleşme ve/veya buna bağlı hak ve yükümlülüklerden hiçbiri, diğer Tarafın önceden alınmış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yazılı izni olmadan, başkaca bir üçüncü kişiye devir ve temlik edilemez.</w:t>
      </w:r>
    </w:p>
    <w:p w14:paraId="2C30D38C" w14:textId="458DFDEF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50B8" w:rsidRPr="00FF7D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F7D47">
        <w:rPr>
          <w:rFonts w:ascii="Times New Roman" w:hAnsi="Times New Roman" w:cs="Times New Roman"/>
          <w:b/>
          <w:bCs/>
          <w:sz w:val="24"/>
          <w:szCs w:val="24"/>
        </w:rPr>
        <w:t>. İş İlişkisi:</w:t>
      </w:r>
    </w:p>
    <w:p w14:paraId="75CC6036" w14:textId="6E7FC44C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İşbu Sözleşme, burada açıklanan hükümler haricinde, Taraflara herhangi bir hak ve yükümlülük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getirmez, ayrıca; Taraflar açısından ortaklık veya resmi mahiyette başka bir işin kurulmasını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amaçladığı, gelecekte başka bir sözleşme yapılacağı şeklinde yorumlanamaz.</w:t>
      </w:r>
    </w:p>
    <w:p w14:paraId="3C93F054" w14:textId="5ED3D0F4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D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50B8" w:rsidRPr="00FF7D4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F7D47">
        <w:rPr>
          <w:rFonts w:ascii="Times New Roman" w:hAnsi="Times New Roman" w:cs="Times New Roman"/>
          <w:b/>
          <w:bCs/>
          <w:sz w:val="24"/>
          <w:szCs w:val="24"/>
        </w:rPr>
        <w:t>. Tebligat adresleri:</w:t>
      </w:r>
    </w:p>
    <w:p w14:paraId="1C060F37" w14:textId="4A51830B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İşbu Sözleşmeye uygun olarak verilmesi gerekli veya verilmesine izin verilen her türlü bildirim,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talep, istek ve diğer bildirimler yazılı şekilde Türkçe olarak hazırlanır, iadeli taahhütlü posta ya da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noter vasıtası ile karşı Tarafa teslim edilir. Bildirimler, Sözleşme’nin ilk sayfasında belirtilen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Taraflara ait adreslere yapılır. Bu adreslerdeki değişiklikler diğer taraf yazılı olarak bildirilir.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Söz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konusu adresler, Tarafların kanuni ikametgâhları olup, bu adreslere yapılacak tebligatlar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muhatabına ulaşmış kabul edilir.</w:t>
      </w:r>
    </w:p>
    <w:p w14:paraId="596FB021" w14:textId="7A20AE23" w:rsidR="007D5473" w:rsidRPr="00FF7D47" w:rsidRDefault="007D5473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lastRenderedPageBreak/>
        <w:t xml:space="preserve">İşbu Sözleşme yukarıdaki hususları </w:t>
      </w:r>
      <w:proofErr w:type="spellStart"/>
      <w:r w:rsidRPr="00FF7D47">
        <w:rPr>
          <w:rFonts w:ascii="Times New Roman" w:hAnsi="Times New Roman" w:cs="Times New Roman"/>
          <w:sz w:val="24"/>
          <w:szCs w:val="24"/>
        </w:rPr>
        <w:t>teyiden</w:t>
      </w:r>
      <w:proofErr w:type="spellEnd"/>
      <w:r w:rsidRPr="00FF7D47">
        <w:rPr>
          <w:rFonts w:ascii="Times New Roman" w:hAnsi="Times New Roman" w:cs="Times New Roman"/>
          <w:sz w:val="24"/>
          <w:szCs w:val="24"/>
        </w:rPr>
        <w:t>, tarafl</w:t>
      </w:r>
      <w:r w:rsidR="00F638AA">
        <w:rPr>
          <w:rFonts w:ascii="Times New Roman" w:hAnsi="Times New Roman" w:cs="Times New Roman"/>
          <w:sz w:val="24"/>
          <w:szCs w:val="24"/>
        </w:rPr>
        <w:t>arın imza yetkililerince 01.01.2023</w:t>
      </w:r>
      <w:r w:rsidR="00732CC6" w:rsidRPr="00FF7D47">
        <w:rPr>
          <w:rFonts w:ascii="Times New Roman" w:hAnsi="Times New Roman" w:cs="Times New Roman"/>
          <w:sz w:val="24"/>
          <w:szCs w:val="24"/>
        </w:rPr>
        <w:t xml:space="preserve"> </w:t>
      </w:r>
      <w:r w:rsidRPr="00FF7D47">
        <w:rPr>
          <w:rFonts w:ascii="Times New Roman" w:hAnsi="Times New Roman" w:cs="Times New Roman"/>
          <w:sz w:val="24"/>
          <w:szCs w:val="24"/>
        </w:rPr>
        <w:t>tarihinde, 1</w:t>
      </w:r>
      <w:r w:rsidR="00DC50B8" w:rsidRPr="00FF7D47">
        <w:rPr>
          <w:rFonts w:ascii="Times New Roman" w:hAnsi="Times New Roman" w:cs="Times New Roman"/>
          <w:sz w:val="24"/>
          <w:szCs w:val="24"/>
        </w:rPr>
        <w:t xml:space="preserve">4 </w:t>
      </w:r>
      <w:r w:rsidRPr="00FF7D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7D47">
        <w:rPr>
          <w:rFonts w:ascii="Times New Roman" w:hAnsi="Times New Roman" w:cs="Times New Roman"/>
          <w:sz w:val="24"/>
          <w:szCs w:val="24"/>
        </w:rPr>
        <w:t>on</w:t>
      </w:r>
      <w:r w:rsidR="00DC50B8" w:rsidRPr="00FF7D47">
        <w:rPr>
          <w:rFonts w:ascii="Times New Roman" w:hAnsi="Times New Roman" w:cs="Times New Roman"/>
          <w:sz w:val="24"/>
          <w:szCs w:val="24"/>
        </w:rPr>
        <w:t>dört</w:t>
      </w:r>
      <w:proofErr w:type="spellEnd"/>
      <w:r w:rsidRPr="00FF7D47">
        <w:rPr>
          <w:rFonts w:ascii="Times New Roman" w:hAnsi="Times New Roman" w:cs="Times New Roman"/>
          <w:sz w:val="24"/>
          <w:szCs w:val="24"/>
        </w:rPr>
        <w:t xml:space="preserve">) madde ve </w:t>
      </w:r>
      <w:r w:rsidR="00F638AA">
        <w:rPr>
          <w:rFonts w:ascii="Times New Roman" w:hAnsi="Times New Roman" w:cs="Times New Roman"/>
          <w:sz w:val="24"/>
          <w:szCs w:val="24"/>
        </w:rPr>
        <w:t>2</w:t>
      </w:r>
      <w:r w:rsidRPr="00FF7D47">
        <w:rPr>
          <w:rFonts w:ascii="Times New Roman" w:hAnsi="Times New Roman" w:cs="Times New Roman"/>
          <w:sz w:val="24"/>
          <w:szCs w:val="24"/>
        </w:rPr>
        <w:t xml:space="preserve"> (</w:t>
      </w:r>
      <w:r w:rsidR="00F638AA">
        <w:rPr>
          <w:rFonts w:ascii="Times New Roman" w:hAnsi="Times New Roman" w:cs="Times New Roman"/>
          <w:sz w:val="24"/>
          <w:szCs w:val="24"/>
        </w:rPr>
        <w:t>iki</w:t>
      </w:r>
      <w:r w:rsidRPr="00FF7D47">
        <w:rPr>
          <w:rFonts w:ascii="Times New Roman" w:hAnsi="Times New Roman" w:cs="Times New Roman"/>
          <w:sz w:val="24"/>
          <w:szCs w:val="24"/>
        </w:rPr>
        <w:t xml:space="preserve">) orijinal nüsha olarak imzalanmış ve yürürlüğe girmiştir. </w:t>
      </w:r>
    </w:p>
    <w:p w14:paraId="7B04930C" w14:textId="067A1321" w:rsidR="008942D4" w:rsidRPr="00FF7D47" w:rsidRDefault="00183562" w:rsidP="00FF7D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D47">
        <w:rPr>
          <w:rFonts w:ascii="Times New Roman" w:hAnsi="Times New Roman" w:cs="Times New Roman"/>
          <w:sz w:val="24"/>
          <w:szCs w:val="24"/>
        </w:rPr>
        <w:t>TARAF</w:t>
      </w:r>
      <w:r w:rsidRPr="00FF7D47">
        <w:rPr>
          <w:rFonts w:ascii="Times New Roman" w:hAnsi="Times New Roman" w:cs="Times New Roman"/>
          <w:sz w:val="24"/>
          <w:szCs w:val="24"/>
        </w:rPr>
        <w:tab/>
      </w:r>
      <w:r w:rsidRPr="00FF7D47">
        <w:rPr>
          <w:rFonts w:ascii="Times New Roman" w:hAnsi="Times New Roman" w:cs="Times New Roman"/>
          <w:sz w:val="24"/>
          <w:szCs w:val="24"/>
        </w:rPr>
        <w:tab/>
      </w:r>
      <w:r w:rsidRPr="00FF7D47">
        <w:rPr>
          <w:rFonts w:ascii="Times New Roman" w:hAnsi="Times New Roman" w:cs="Times New Roman"/>
          <w:sz w:val="24"/>
          <w:szCs w:val="24"/>
        </w:rPr>
        <w:tab/>
      </w:r>
      <w:r w:rsidRPr="00FF7D47">
        <w:rPr>
          <w:rFonts w:ascii="Times New Roman" w:hAnsi="Times New Roman" w:cs="Times New Roman"/>
          <w:sz w:val="24"/>
          <w:szCs w:val="24"/>
        </w:rPr>
        <w:tab/>
      </w:r>
      <w:r w:rsidRPr="00FF7D47">
        <w:rPr>
          <w:rFonts w:ascii="Times New Roman" w:hAnsi="Times New Roman" w:cs="Times New Roman"/>
          <w:sz w:val="24"/>
          <w:szCs w:val="24"/>
        </w:rPr>
        <w:tab/>
      </w:r>
      <w:r w:rsidRPr="00FF7D47">
        <w:rPr>
          <w:rFonts w:ascii="Times New Roman" w:hAnsi="Times New Roman" w:cs="Times New Roman"/>
          <w:sz w:val="24"/>
          <w:szCs w:val="24"/>
        </w:rPr>
        <w:tab/>
      </w:r>
      <w:r w:rsidRPr="00FF7D47">
        <w:rPr>
          <w:rFonts w:ascii="Times New Roman" w:hAnsi="Times New Roman" w:cs="Times New Roman"/>
          <w:sz w:val="24"/>
          <w:szCs w:val="24"/>
        </w:rPr>
        <w:tab/>
      </w:r>
      <w:r w:rsidR="001350C1" w:rsidRPr="00FF7D4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F7D47">
        <w:rPr>
          <w:rFonts w:ascii="Times New Roman" w:hAnsi="Times New Roman" w:cs="Times New Roman"/>
          <w:sz w:val="24"/>
          <w:szCs w:val="24"/>
        </w:rPr>
        <w:t>TARAF</w:t>
      </w:r>
      <w:proofErr w:type="spellEnd"/>
    </w:p>
    <w:sectPr w:rsidR="008942D4" w:rsidRPr="00FF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D4"/>
    <w:rsid w:val="001350C1"/>
    <w:rsid w:val="00162D03"/>
    <w:rsid w:val="00183562"/>
    <w:rsid w:val="0025388F"/>
    <w:rsid w:val="00526DFD"/>
    <w:rsid w:val="005D54DF"/>
    <w:rsid w:val="00646F68"/>
    <w:rsid w:val="006926F2"/>
    <w:rsid w:val="006F6920"/>
    <w:rsid w:val="00732CC6"/>
    <w:rsid w:val="007D5473"/>
    <w:rsid w:val="008942D4"/>
    <w:rsid w:val="009563BD"/>
    <w:rsid w:val="00A02933"/>
    <w:rsid w:val="00A24AAC"/>
    <w:rsid w:val="00B219DA"/>
    <w:rsid w:val="00BB3544"/>
    <w:rsid w:val="00DC50B8"/>
    <w:rsid w:val="00DC72C0"/>
    <w:rsid w:val="00F638AA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4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16227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avalperen</dc:creator>
  <cp:keywords/>
  <dc:description/>
  <cp:lastModifiedBy>Windows Kullanıcısı</cp:lastModifiedBy>
  <cp:revision>11</cp:revision>
  <cp:lastPrinted>2023-04-14T07:22:00Z</cp:lastPrinted>
  <dcterms:created xsi:type="dcterms:W3CDTF">2020-02-06T07:36:00Z</dcterms:created>
  <dcterms:modified xsi:type="dcterms:W3CDTF">2023-04-27T14:21:00Z</dcterms:modified>
</cp:coreProperties>
</file>